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628" w:rsidRPr="007842EA" w:rsidRDefault="00C73CB4" w:rsidP="00D05048">
      <w:pPr>
        <w:pStyle w:val="NoSpacing"/>
        <w:rPr>
          <w:b/>
        </w:rPr>
      </w:pPr>
      <w:r w:rsidRPr="007842EA">
        <w:rPr>
          <w:b/>
        </w:rPr>
        <w:t>PAPER CONTENT GUIDELINES AND GRADING:</w:t>
      </w:r>
      <w:r w:rsidR="00D05048" w:rsidRPr="007842EA">
        <w:rPr>
          <w:b/>
        </w:rPr>
        <w:t xml:space="preserve"> </w:t>
      </w:r>
    </w:p>
    <w:p w:rsidR="002C23D2" w:rsidRPr="007842EA" w:rsidRDefault="002C23D2" w:rsidP="00D05048">
      <w:pPr>
        <w:pStyle w:val="NoSpacing"/>
        <w:rPr>
          <w:b/>
        </w:rPr>
      </w:pPr>
    </w:p>
    <w:p w:rsidR="00D21FE9" w:rsidRPr="007842EA" w:rsidRDefault="00D21FE9" w:rsidP="00D21FE9">
      <w:pPr>
        <w:pStyle w:val="NoSpacing"/>
        <w:numPr>
          <w:ilvl w:val="0"/>
          <w:numId w:val="7"/>
        </w:numPr>
      </w:pPr>
      <w:r w:rsidRPr="007842EA">
        <w:t xml:space="preserve">Assume you have the opportunity to </w:t>
      </w:r>
      <w:r w:rsidR="00381EE6" w:rsidRPr="007842EA">
        <w:t>buy stock</w:t>
      </w:r>
      <w:r w:rsidRPr="007842EA">
        <w:t xml:space="preserve"> in </w:t>
      </w:r>
      <w:r w:rsidR="00311C83">
        <w:t>three</w:t>
      </w:r>
      <w:r w:rsidRPr="007842EA">
        <w:t xml:space="preserve"> different </w:t>
      </w:r>
      <w:r w:rsidR="00311C83">
        <w:t>amusement parks</w:t>
      </w:r>
      <w:r w:rsidRPr="007842EA">
        <w:t>.</w:t>
      </w:r>
    </w:p>
    <w:p w:rsidR="00D21FE9" w:rsidRPr="007842EA" w:rsidRDefault="00D21FE9" w:rsidP="00D21FE9">
      <w:pPr>
        <w:pStyle w:val="NoSpacing"/>
        <w:numPr>
          <w:ilvl w:val="0"/>
          <w:numId w:val="7"/>
        </w:numPr>
      </w:pPr>
      <w:r w:rsidRPr="007842EA">
        <w:t xml:space="preserve">Below is a chart containing some basic financial information on the </w:t>
      </w:r>
      <w:r w:rsidR="00311C83">
        <w:t>three amusement parks</w:t>
      </w:r>
      <w:r w:rsidR="00381EE6" w:rsidRPr="007842EA">
        <w:t>:</w:t>
      </w:r>
    </w:p>
    <w:p w:rsidR="00381EE6" w:rsidRPr="007842EA" w:rsidRDefault="00381EE6" w:rsidP="00381EE6">
      <w:pPr>
        <w:pStyle w:val="NoSpacing"/>
        <w:rPr>
          <w:sz w:val="24"/>
          <w:szCs w:val="24"/>
        </w:rPr>
      </w:pPr>
    </w:p>
    <w:tbl>
      <w:tblPr>
        <w:tblW w:w="8593" w:type="dxa"/>
        <w:jc w:val="center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87" w:type="dxa"/>
        </w:tblCellMar>
        <w:tblLook w:val="01E0"/>
      </w:tblPr>
      <w:tblGrid>
        <w:gridCol w:w="2273"/>
        <w:gridCol w:w="2074"/>
        <w:gridCol w:w="2233"/>
        <w:gridCol w:w="6"/>
        <w:gridCol w:w="2001"/>
        <w:gridCol w:w="6"/>
      </w:tblGrid>
      <w:tr w:rsidR="00D401C9" w:rsidRPr="007842EA" w:rsidTr="007842EA">
        <w:trPr>
          <w:gridAfter w:val="1"/>
          <w:wAfter w:w="6" w:type="dxa"/>
          <w:jc w:val="center"/>
        </w:trPr>
        <w:tc>
          <w:tcPr>
            <w:tcW w:w="2273" w:type="dxa"/>
          </w:tcPr>
          <w:p w:rsidR="00D401C9" w:rsidRPr="007842EA" w:rsidRDefault="00D401C9" w:rsidP="002C23D2">
            <w:pPr>
              <w:pStyle w:val="sectionheading1"/>
              <w:keepLines/>
              <w:spacing w:before="120"/>
              <w:rPr>
                <w:rFonts w:asciiTheme="minorHAnsi" w:hAnsiTheme="minorHAnsi"/>
                <w:caps/>
                <w:sz w:val="22"/>
                <w:szCs w:val="22"/>
                <w:u w:val="none"/>
              </w:rPr>
            </w:pPr>
          </w:p>
        </w:tc>
        <w:tc>
          <w:tcPr>
            <w:tcW w:w="2074" w:type="dxa"/>
          </w:tcPr>
          <w:p w:rsidR="00D401C9" w:rsidRPr="007842EA" w:rsidRDefault="00D401C9" w:rsidP="002C23D2">
            <w:pPr>
              <w:pStyle w:val="sectionheading1"/>
              <w:keepLines/>
              <w:spacing w:before="120"/>
              <w:jc w:val="center"/>
              <w:rPr>
                <w:rFonts w:asciiTheme="minorHAnsi" w:hAnsiTheme="minorHAnsi"/>
                <w:caps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caps/>
                <w:sz w:val="22"/>
                <w:szCs w:val="22"/>
                <w:u w:val="none"/>
              </w:rPr>
              <w:t>Six Flags</w:t>
            </w:r>
          </w:p>
        </w:tc>
        <w:tc>
          <w:tcPr>
            <w:tcW w:w="2233" w:type="dxa"/>
          </w:tcPr>
          <w:p w:rsidR="00D401C9" w:rsidRPr="007842EA" w:rsidRDefault="00D401C9" w:rsidP="002C23D2">
            <w:pPr>
              <w:pStyle w:val="sectionheading1"/>
              <w:keepLines/>
              <w:spacing w:before="120"/>
              <w:jc w:val="center"/>
              <w:rPr>
                <w:rFonts w:asciiTheme="minorHAnsi" w:hAnsiTheme="minorHAnsi"/>
                <w:caps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caps/>
                <w:sz w:val="22"/>
                <w:szCs w:val="22"/>
                <w:u w:val="none"/>
              </w:rPr>
              <w:t>sea world</w:t>
            </w:r>
          </w:p>
        </w:tc>
        <w:tc>
          <w:tcPr>
            <w:tcW w:w="2007" w:type="dxa"/>
            <w:gridSpan w:val="2"/>
          </w:tcPr>
          <w:p w:rsidR="00D401C9" w:rsidRPr="007842EA" w:rsidRDefault="00D401C9" w:rsidP="002C23D2">
            <w:pPr>
              <w:pStyle w:val="sectionheading1"/>
              <w:keepLines/>
              <w:spacing w:before="120"/>
              <w:jc w:val="center"/>
              <w:rPr>
                <w:rFonts w:asciiTheme="minorHAnsi" w:hAnsiTheme="minorHAnsi"/>
                <w:caps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caps/>
                <w:sz w:val="22"/>
                <w:szCs w:val="22"/>
                <w:u w:val="none"/>
              </w:rPr>
              <w:t xml:space="preserve">cedar fair </w:t>
            </w:r>
          </w:p>
        </w:tc>
      </w:tr>
      <w:tr w:rsidR="00D21FE9" w:rsidRPr="007842EA" w:rsidTr="007842EA">
        <w:trPr>
          <w:jc w:val="center"/>
        </w:trPr>
        <w:tc>
          <w:tcPr>
            <w:tcW w:w="8593" w:type="dxa"/>
            <w:gridSpan w:val="6"/>
          </w:tcPr>
          <w:p w:rsidR="007C18BE" w:rsidRPr="007842EA" w:rsidRDefault="00D21FE9" w:rsidP="002C23D2">
            <w:pPr>
              <w:pStyle w:val="sectionheading1"/>
              <w:keepLines/>
              <w:spacing w:before="120"/>
              <w:rPr>
                <w:rFonts w:asciiTheme="minorHAnsi" w:hAnsiTheme="minorHAnsi"/>
                <w:b w:val="0"/>
                <w:caps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b w:val="0"/>
                <w:caps/>
                <w:sz w:val="22"/>
                <w:szCs w:val="22"/>
                <w:u w:val="none"/>
              </w:rPr>
              <w:t>Information from the income statement</w:t>
            </w:r>
          </w:p>
        </w:tc>
      </w:tr>
      <w:tr w:rsidR="00D401C9" w:rsidRPr="007842EA" w:rsidTr="007842EA">
        <w:trPr>
          <w:gridAfter w:val="1"/>
          <w:wAfter w:w="6" w:type="dxa"/>
          <w:jc w:val="center"/>
        </w:trPr>
        <w:tc>
          <w:tcPr>
            <w:tcW w:w="2273" w:type="dxa"/>
          </w:tcPr>
          <w:p w:rsidR="00D401C9" w:rsidRPr="007842EA" w:rsidRDefault="00D401C9" w:rsidP="002C23D2">
            <w:pPr>
              <w:pStyle w:val="sectionheading1"/>
              <w:keepLines/>
              <w:spacing w:before="120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sz w:val="22"/>
                <w:szCs w:val="22"/>
                <w:u w:val="none"/>
              </w:rPr>
              <w:t>Total Revenue</w:t>
            </w:r>
          </w:p>
        </w:tc>
        <w:tc>
          <w:tcPr>
            <w:tcW w:w="2074" w:type="dxa"/>
            <w:vAlign w:val="center"/>
          </w:tcPr>
          <w:p w:rsidR="00D401C9" w:rsidRPr="007842EA" w:rsidRDefault="00BF4B4F" w:rsidP="002C23D2">
            <w:pPr>
              <w:pStyle w:val="sectionheading1"/>
              <w:keepLines/>
              <w:spacing w:before="120"/>
              <w:jc w:val="righ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7842EA">
              <w:rPr>
                <w:rFonts w:asciiTheme="minorHAnsi" w:eastAsiaTheme="minorHAnsi" w:hAnsiTheme="minorHAnsi" w:cs="TimesNewRoman"/>
                <w:b w:val="0"/>
                <w:sz w:val="22"/>
                <w:szCs w:val="22"/>
                <w:u w:val="none"/>
              </w:rPr>
              <w:t>$</w:t>
            </w:r>
            <w:r w:rsidR="00D401C9" w:rsidRPr="007842EA">
              <w:rPr>
                <w:rFonts w:asciiTheme="minorHAnsi" w:eastAsiaTheme="minorHAnsi" w:hAnsiTheme="minorHAnsi" w:cs="TimesNewRoman"/>
                <w:b w:val="0"/>
                <w:sz w:val="22"/>
                <w:szCs w:val="22"/>
                <w:u w:val="none"/>
              </w:rPr>
              <w:t>1,175,793,000</w:t>
            </w:r>
          </w:p>
        </w:tc>
        <w:tc>
          <w:tcPr>
            <w:tcW w:w="2233" w:type="dxa"/>
            <w:vAlign w:val="center"/>
          </w:tcPr>
          <w:p w:rsidR="00D401C9" w:rsidRPr="007842EA" w:rsidRDefault="00D401C9" w:rsidP="00BF4B4F">
            <w:pPr>
              <w:pStyle w:val="sectionheading1"/>
              <w:keepLines/>
              <w:spacing w:before="120"/>
              <w:jc w:val="righ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$</w:t>
            </w:r>
            <w:r w:rsidR="00BF4B4F"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1,460,25</w:t>
            </w:r>
            <w:r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0</w:t>
            </w:r>
            <w:r w:rsidR="00BF4B4F"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,000</w:t>
            </w:r>
          </w:p>
        </w:tc>
        <w:tc>
          <w:tcPr>
            <w:tcW w:w="2007" w:type="dxa"/>
            <w:gridSpan w:val="2"/>
            <w:vAlign w:val="center"/>
          </w:tcPr>
          <w:p w:rsidR="00D401C9" w:rsidRPr="007842EA" w:rsidRDefault="00BF4B4F" w:rsidP="002C23D2">
            <w:pPr>
              <w:pStyle w:val="sectionheading1"/>
              <w:keepLines/>
              <w:spacing w:before="120"/>
              <w:jc w:val="righ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1,159,605,000</w:t>
            </w:r>
          </w:p>
        </w:tc>
      </w:tr>
      <w:tr w:rsidR="00D401C9" w:rsidRPr="007842EA" w:rsidTr="007842EA">
        <w:trPr>
          <w:gridAfter w:val="1"/>
          <w:wAfter w:w="6" w:type="dxa"/>
          <w:jc w:val="center"/>
        </w:trPr>
        <w:tc>
          <w:tcPr>
            <w:tcW w:w="2273" w:type="dxa"/>
            <w:tcBorders>
              <w:bottom w:val="single" w:sz="4" w:space="0" w:color="auto"/>
            </w:tcBorders>
          </w:tcPr>
          <w:p w:rsidR="00D401C9" w:rsidRPr="007842EA" w:rsidRDefault="00D401C9" w:rsidP="002C23D2">
            <w:pPr>
              <w:pStyle w:val="sectionheading1"/>
              <w:keepLines/>
              <w:spacing w:before="120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sz w:val="22"/>
                <w:szCs w:val="22"/>
                <w:u w:val="none"/>
              </w:rPr>
              <w:t>Total Expenses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D401C9" w:rsidRPr="007842EA" w:rsidRDefault="00BF4B4F" w:rsidP="002C23D2">
            <w:pPr>
              <w:pStyle w:val="sectionheading1"/>
              <w:keepLines/>
              <w:spacing w:before="120"/>
              <w:jc w:val="righ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$</w:t>
            </w:r>
            <w:r w:rsidR="00D401C9"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839,257,000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:rsidR="00D401C9" w:rsidRPr="007842EA" w:rsidRDefault="00BF4B4F" w:rsidP="002C23D2">
            <w:pPr>
              <w:pStyle w:val="sectionheading1"/>
              <w:keepLines/>
              <w:spacing w:before="120"/>
              <w:jc w:val="righ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$1,262,377</w:t>
            </w:r>
            <w:r w:rsidR="00D401C9"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,000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  <w:vAlign w:val="center"/>
          </w:tcPr>
          <w:p w:rsidR="00D401C9" w:rsidRPr="007842EA" w:rsidRDefault="00BF4B4F" w:rsidP="002C23D2">
            <w:pPr>
              <w:pStyle w:val="sectionheading1"/>
              <w:keepLines/>
              <w:spacing w:before="120"/>
              <w:jc w:val="righ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881,273,000</w:t>
            </w:r>
          </w:p>
        </w:tc>
      </w:tr>
      <w:tr w:rsidR="00D21FE9" w:rsidRPr="007842EA" w:rsidTr="007842EA">
        <w:trPr>
          <w:jc w:val="center"/>
        </w:trPr>
        <w:tc>
          <w:tcPr>
            <w:tcW w:w="8593" w:type="dxa"/>
            <w:gridSpan w:val="6"/>
          </w:tcPr>
          <w:p w:rsidR="00D21FE9" w:rsidRPr="007842EA" w:rsidRDefault="00D21FE9" w:rsidP="002C23D2">
            <w:pPr>
              <w:pStyle w:val="sectionheading1"/>
              <w:keepLines/>
              <w:spacing w:before="120"/>
              <w:rPr>
                <w:rFonts w:asciiTheme="minorHAnsi" w:hAnsiTheme="minorHAnsi"/>
                <w:b w:val="0"/>
                <w:caps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b w:val="0"/>
                <w:caps/>
                <w:sz w:val="22"/>
                <w:szCs w:val="22"/>
                <w:u w:val="none"/>
              </w:rPr>
              <w:t>Information from the balance sheet</w:t>
            </w:r>
          </w:p>
        </w:tc>
      </w:tr>
      <w:tr w:rsidR="00D401C9" w:rsidRPr="007842EA" w:rsidTr="007842EA">
        <w:trPr>
          <w:jc w:val="center"/>
        </w:trPr>
        <w:tc>
          <w:tcPr>
            <w:tcW w:w="2273" w:type="dxa"/>
          </w:tcPr>
          <w:p w:rsidR="00D401C9" w:rsidRPr="007842EA" w:rsidRDefault="00D401C9" w:rsidP="002C23D2">
            <w:pPr>
              <w:pStyle w:val="sectionheading1"/>
              <w:keepLines/>
              <w:spacing w:before="120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sz w:val="22"/>
                <w:szCs w:val="22"/>
                <w:u w:val="none"/>
              </w:rPr>
              <w:t>Current Assets</w:t>
            </w:r>
          </w:p>
        </w:tc>
        <w:tc>
          <w:tcPr>
            <w:tcW w:w="2074" w:type="dxa"/>
            <w:vAlign w:val="center"/>
          </w:tcPr>
          <w:p w:rsidR="00D401C9" w:rsidRPr="007842EA" w:rsidRDefault="00D401C9" w:rsidP="002C23D2">
            <w:pPr>
              <w:pStyle w:val="sectionheading1"/>
              <w:keepLines/>
              <w:spacing w:before="120"/>
              <w:jc w:val="righ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300,924,000</w:t>
            </w:r>
          </w:p>
        </w:tc>
        <w:tc>
          <w:tcPr>
            <w:tcW w:w="2239" w:type="dxa"/>
            <w:gridSpan w:val="2"/>
            <w:vAlign w:val="center"/>
          </w:tcPr>
          <w:p w:rsidR="00D401C9" w:rsidRPr="007842EA" w:rsidRDefault="00BF4B4F" w:rsidP="002C23D2">
            <w:pPr>
              <w:pStyle w:val="sectionheading1"/>
              <w:keepLines/>
              <w:spacing w:before="120"/>
              <w:jc w:val="righ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142,204,000</w:t>
            </w:r>
          </w:p>
        </w:tc>
        <w:tc>
          <w:tcPr>
            <w:tcW w:w="2007" w:type="dxa"/>
            <w:gridSpan w:val="2"/>
            <w:vAlign w:val="center"/>
          </w:tcPr>
          <w:p w:rsidR="00D401C9" w:rsidRPr="007842EA" w:rsidRDefault="00BF4B4F" w:rsidP="002C23D2">
            <w:pPr>
              <w:pStyle w:val="sectionheading1"/>
              <w:keepLines/>
              <w:spacing w:before="120"/>
              <w:jc w:val="righ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203,717,000</w:t>
            </w:r>
          </w:p>
        </w:tc>
      </w:tr>
      <w:tr w:rsidR="00D401C9" w:rsidRPr="007842EA" w:rsidTr="007842EA">
        <w:trPr>
          <w:jc w:val="center"/>
        </w:trPr>
        <w:tc>
          <w:tcPr>
            <w:tcW w:w="2273" w:type="dxa"/>
          </w:tcPr>
          <w:p w:rsidR="00D401C9" w:rsidRPr="007842EA" w:rsidRDefault="00D401C9" w:rsidP="002C23D2">
            <w:pPr>
              <w:pStyle w:val="sectionheading1"/>
              <w:keepLines/>
              <w:spacing w:before="120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sz w:val="22"/>
                <w:szCs w:val="22"/>
                <w:u w:val="none"/>
              </w:rPr>
              <w:t>Total Assets</w:t>
            </w:r>
          </w:p>
        </w:tc>
        <w:tc>
          <w:tcPr>
            <w:tcW w:w="2074" w:type="dxa"/>
            <w:vAlign w:val="center"/>
          </w:tcPr>
          <w:p w:rsidR="00D401C9" w:rsidRPr="007842EA" w:rsidRDefault="00D401C9" w:rsidP="002C23D2">
            <w:pPr>
              <w:pStyle w:val="sectionheading1"/>
              <w:keepLines/>
              <w:spacing w:before="120"/>
              <w:jc w:val="righ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2,534,919,000</w:t>
            </w:r>
          </w:p>
        </w:tc>
        <w:tc>
          <w:tcPr>
            <w:tcW w:w="2239" w:type="dxa"/>
            <w:gridSpan w:val="2"/>
            <w:vAlign w:val="center"/>
          </w:tcPr>
          <w:p w:rsidR="00D401C9" w:rsidRPr="007842EA" w:rsidRDefault="00BF4B4F" w:rsidP="002C23D2">
            <w:pPr>
              <w:pStyle w:val="sectionheading1"/>
              <w:keepLines/>
              <w:spacing w:before="120"/>
              <w:jc w:val="righ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2,442,474,000</w:t>
            </w:r>
          </w:p>
        </w:tc>
        <w:tc>
          <w:tcPr>
            <w:tcW w:w="2007" w:type="dxa"/>
            <w:gridSpan w:val="2"/>
            <w:vAlign w:val="center"/>
          </w:tcPr>
          <w:p w:rsidR="00D401C9" w:rsidRPr="007842EA" w:rsidRDefault="00BF4B4F" w:rsidP="002C23D2">
            <w:pPr>
              <w:pStyle w:val="sectionheading1"/>
              <w:keepLines/>
              <w:spacing w:before="120"/>
              <w:jc w:val="righ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2,038,319,000</w:t>
            </w:r>
          </w:p>
        </w:tc>
      </w:tr>
      <w:tr w:rsidR="00D401C9" w:rsidRPr="007842EA" w:rsidTr="007842EA">
        <w:trPr>
          <w:jc w:val="center"/>
        </w:trPr>
        <w:tc>
          <w:tcPr>
            <w:tcW w:w="2273" w:type="dxa"/>
          </w:tcPr>
          <w:p w:rsidR="00D401C9" w:rsidRPr="007842EA" w:rsidRDefault="00D401C9" w:rsidP="002C23D2">
            <w:pPr>
              <w:pStyle w:val="sectionheading1"/>
              <w:keepLines/>
              <w:spacing w:before="120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sz w:val="22"/>
                <w:szCs w:val="22"/>
                <w:u w:val="none"/>
              </w:rPr>
              <w:t>Current Liabilities</w:t>
            </w:r>
          </w:p>
        </w:tc>
        <w:tc>
          <w:tcPr>
            <w:tcW w:w="2074" w:type="dxa"/>
            <w:vAlign w:val="center"/>
          </w:tcPr>
          <w:p w:rsidR="00D401C9" w:rsidRPr="007842EA" w:rsidRDefault="00D401C9" w:rsidP="002C23D2">
            <w:pPr>
              <w:pStyle w:val="sectionheading1"/>
              <w:keepLines/>
              <w:spacing w:before="120"/>
              <w:jc w:val="righ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231,671,000</w:t>
            </w:r>
          </w:p>
        </w:tc>
        <w:tc>
          <w:tcPr>
            <w:tcW w:w="2239" w:type="dxa"/>
            <w:gridSpan w:val="2"/>
            <w:vAlign w:val="center"/>
          </w:tcPr>
          <w:p w:rsidR="00D401C9" w:rsidRPr="007842EA" w:rsidRDefault="00BF4B4F" w:rsidP="002C23D2">
            <w:pPr>
              <w:pStyle w:val="sectionheading1"/>
              <w:keepLines/>
              <w:spacing w:before="120"/>
              <w:jc w:val="righ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221,085</w:t>
            </w:r>
            <w:r w:rsidR="00D401C9"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,000</w:t>
            </w:r>
          </w:p>
        </w:tc>
        <w:tc>
          <w:tcPr>
            <w:tcW w:w="2007" w:type="dxa"/>
            <w:gridSpan w:val="2"/>
            <w:vAlign w:val="center"/>
          </w:tcPr>
          <w:p w:rsidR="00D401C9" w:rsidRPr="007842EA" w:rsidRDefault="00BF4B4F" w:rsidP="002C23D2">
            <w:pPr>
              <w:pStyle w:val="sectionheading1"/>
              <w:keepLines/>
              <w:spacing w:before="120"/>
              <w:jc w:val="righ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198,219,000</w:t>
            </w:r>
          </w:p>
        </w:tc>
      </w:tr>
      <w:tr w:rsidR="00D401C9" w:rsidRPr="007842EA" w:rsidTr="007842EA">
        <w:trPr>
          <w:jc w:val="center"/>
        </w:trPr>
        <w:tc>
          <w:tcPr>
            <w:tcW w:w="2273" w:type="dxa"/>
          </w:tcPr>
          <w:p w:rsidR="00D401C9" w:rsidRPr="007842EA" w:rsidRDefault="00D401C9" w:rsidP="002C23D2">
            <w:pPr>
              <w:pStyle w:val="sectionheading1"/>
              <w:keepLines/>
              <w:spacing w:before="120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sz w:val="22"/>
                <w:szCs w:val="22"/>
                <w:u w:val="none"/>
              </w:rPr>
              <w:t>Total Liabilities</w:t>
            </w:r>
          </w:p>
        </w:tc>
        <w:tc>
          <w:tcPr>
            <w:tcW w:w="2074" w:type="dxa"/>
            <w:vAlign w:val="center"/>
          </w:tcPr>
          <w:p w:rsidR="00D401C9" w:rsidRPr="007842EA" w:rsidRDefault="00D401C9" w:rsidP="002C23D2">
            <w:pPr>
              <w:pStyle w:val="sectionheading1"/>
              <w:keepLines/>
              <w:spacing w:before="120"/>
              <w:jc w:val="righ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1,873,479,000</w:t>
            </w:r>
          </w:p>
        </w:tc>
        <w:tc>
          <w:tcPr>
            <w:tcW w:w="2239" w:type="dxa"/>
            <w:gridSpan w:val="2"/>
            <w:vAlign w:val="center"/>
          </w:tcPr>
          <w:p w:rsidR="00D401C9" w:rsidRPr="007842EA" w:rsidRDefault="00BF4B4F" w:rsidP="002C23D2">
            <w:pPr>
              <w:pStyle w:val="sectionheading1"/>
              <w:keepLines/>
              <w:spacing w:before="120"/>
              <w:jc w:val="righ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1,862,939</w:t>
            </w:r>
            <w:r w:rsidR="00D401C9"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,000</w:t>
            </w:r>
          </w:p>
        </w:tc>
        <w:tc>
          <w:tcPr>
            <w:tcW w:w="2007" w:type="dxa"/>
            <w:gridSpan w:val="2"/>
            <w:vAlign w:val="center"/>
          </w:tcPr>
          <w:p w:rsidR="00D401C9" w:rsidRPr="007842EA" w:rsidRDefault="00BF4B4F" w:rsidP="002C23D2">
            <w:pPr>
              <w:pStyle w:val="sectionheading1"/>
              <w:keepLines/>
              <w:spacing w:before="120"/>
              <w:jc w:val="righ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1,558,850,000</w:t>
            </w:r>
          </w:p>
        </w:tc>
      </w:tr>
      <w:tr w:rsidR="00D401C9" w:rsidRPr="007842EA" w:rsidTr="007842EA">
        <w:trPr>
          <w:jc w:val="center"/>
        </w:trPr>
        <w:tc>
          <w:tcPr>
            <w:tcW w:w="2273" w:type="dxa"/>
          </w:tcPr>
          <w:p w:rsidR="00D401C9" w:rsidRPr="007842EA" w:rsidRDefault="00D401C9" w:rsidP="002C23D2">
            <w:pPr>
              <w:pStyle w:val="sectionheading1"/>
              <w:keepLines/>
              <w:spacing w:before="120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sz w:val="22"/>
                <w:szCs w:val="22"/>
                <w:u w:val="none"/>
              </w:rPr>
              <w:t>Number of Shares of Stock</w:t>
            </w:r>
          </w:p>
        </w:tc>
        <w:tc>
          <w:tcPr>
            <w:tcW w:w="2074" w:type="dxa"/>
            <w:vAlign w:val="center"/>
          </w:tcPr>
          <w:p w:rsidR="00D401C9" w:rsidRPr="007842EA" w:rsidRDefault="00D401C9" w:rsidP="002C23D2">
            <w:pPr>
              <w:pStyle w:val="sectionheading1"/>
              <w:keepLines/>
              <w:spacing w:before="120"/>
              <w:jc w:val="righ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140,000,000</w:t>
            </w:r>
          </w:p>
        </w:tc>
        <w:tc>
          <w:tcPr>
            <w:tcW w:w="2239" w:type="dxa"/>
            <w:gridSpan w:val="2"/>
            <w:vAlign w:val="center"/>
          </w:tcPr>
          <w:p w:rsidR="00D401C9" w:rsidRPr="007842EA" w:rsidRDefault="00BF4B4F" w:rsidP="002C23D2">
            <w:pPr>
              <w:pStyle w:val="sectionheading1"/>
              <w:keepLines/>
              <w:spacing w:before="120"/>
              <w:jc w:val="righ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1,000,000</w:t>
            </w:r>
            <w:r w:rsidR="00D401C9"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,000</w:t>
            </w:r>
          </w:p>
        </w:tc>
        <w:tc>
          <w:tcPr>
            <w:tcW w:w="2007" w:type="dxa"/>
            <w:gridSpan w:val="2"/>
            <w:vAlign w:val="center"/>
          </w:tcPr>
          <w:p w:rsidR="00D401C9" w:rsidRPr="007842EA" w:rsidRDefault="00BF4B4F" w:rsidP="002C23D2">
            <w:pPr>
              <w:pStyle w:val="sectionheading1"/>
              <w:keepLines/>
              <w:spacing w:before="120"/>
              <w:jc w:val="righ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7842EA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55,950,000</w:t>
            </w:r>
          </w:p>
        </w:tc>
      </w:tr>
    </w:tbl>
    <w:p w:rsidR="00381EE6" w:rsidRPr="007842EA" w:rsidRDefault="00381EE6" w:rsidP="00381EE6">
      <w:pPr>
        <w:pStyle w:val="NoSpacing"/>
        <w:rPr>
          <w:sz w:val="24"/>
          <w:szCs w:val="24"/>
        </w:rPr>
      </w:pPr>
    </w:p>
    <w:p w:rsidR="00D21FE9" w:rsidRPr="007842EA" w:rsidRDefault="00381EE6" w:rsidP="00D21FE9">
      <w:pPr>
        <w:pStyle w:val="NoSpacing"/>
        <w:numPr>
          <w:ilvl w:val="0"/>
          <w:numId w:val="8"/>
        </w:numPr>
      </w:pPr>
      <w:r w:rsidRPr="007842EA">
        <w:t xml:space="preserve">Complete the template chart on Blackboard by calculating each </w:t>
      </w:r>
      <w:r w:rsidR="00311C83">
        <w:t>amusement park’s</w:t>
      </w:r>
      <w:r w:rsidRPr="007842EA">
        <w:t>:</w:t>
      </w:r>
    </w:p>
    <w:p w:rsidR="00381EE6" w:rsidRPr="007842EA" w:rsidRDefault="00381EE6" w:rsidP="00381EE6">
      <w:pPr>
        <w:pStyle w:val="NoSpacing"/>
        <w:numPr>
          <w:ilvl w:val="1"/>
          <w:numId w:val="8"/>
        </w:numPr>
      </w:pPr>
      <w:r w:rsidRPr="007842EA">
        <w:t>Net Income</w:t>
      </w:r>
      <w:r w:rsidR="006503BD" w:rsidRPr="007842EA">
        <w:t xml:space="preserve"> ($)</w:t>
      </w:r>
    </w:p>
    <w:p w:rsidR="00381EE6" w:rsidRPr="007842EA" w:rsidRDefault="00381EE6" w:rsidP="00381EE6">
      <w:pPr>
        <w:pStyle w:val="NoSpacing"/>
        <w:numPr>
          <w:ilvl w:val="1"/>
          <w:numId w:val="8"/>
        </w:numPr>
      </w:pPr>
      <w:r w:rsidRPr="007842EA">
        <w:t>Return on Sales</w:t>
      </w:r>
      <w:r w:rsidR="00204FF5" w:rsidRPr="007842EA">
        <w:t xml:space="preserve"> (%)</w:t>
      </w:r>
    </w:p>
    <w:p w:rsidR="00381EE6" w:rsidRPr="007842EA" w:rsidRDefault="00381EE6" w:rsidP="00381EE6">
      <w:pPr>
        <w:pStyle w:val="NoSpacing"/>
        <w:numPr>
          <w:ilvl w:val="1"/>
          <w:numId w:val="8"/>
        </w:numPr>
      </w:pPr>
      <w:r w:rsidRPr="007842EA">
        <w:t>Current Ratio</w:t>
      </w:r>
    </w:p>
    <w:p w:rsidR="00381EE6" w:rsidRPr="007842EA" w:rsidRDefault="00381EE6" w:rsidP="00381EE6">
      <w:pPr>
        <w:pStyle w:val="NoSpacing"/>
        <w:numPr>
          <w:ilvl w:val="1"/>
          <w:numId w:val="8"/>
        </w:numPr>
      </w:pPr>
      <w:r w:rsidRPr="007842EA">
        <w:t>Stockholder Equity</w:t>
      </w:r>
      <w:r w:rsidR="006503BD" w:rsidRPr="007842EA">
        <w:t xml:space="preserve"> ($)</w:t>
      </w:r>
    </w:p>
    <w:p w:rsidR="00381EE6" w:rsidRPr="007842EA" w:rsidRDefault="00381EE6" w:rsidP="00381EE6">
      <w:pPr>
        <w:pStyle w:val="NoSpacing"/>
        <w:numPr>
          <w:ilvl w:val="1"/>
          <w:numId w:val="8"/>
        </w:numPr>
      </w:pPr>
      <w:r w:rsidRPr="007842EA">
        <w:t>Return on Equity</w:t>
      </w:r>
      <w:r w:rsidR="00204FF5" w:rsidRPr="007842EA">
        <w:t xml:space="preserve"> (%)</w:t>
      </w:r>
    </w:p>
    <w:p w:rsidR="00381EE6" w:rsidRPr="007842EA" w:rsidRDefault="00381EE6" w:rsidP="00381EE6">
      <w:pPr>
        <w:pStyle w:val="NoSpacing"/>
        <w:numPr>
          <w:ilvl w:val="1"/>
          <w:numId w:val="8"/>
        </w:numPr>
      </w:pPr>
      <w:r w:rsidRPr="007842EA">
        <w:t>Debt to Equity</w:t>
      </w:r>
      <w:r w:rsidR="006503BD" w:rsidRPr="007842EA">
        <w:t xml:space="preserve"> (%)</w:t>
      </w:r>
    </w:p>
    <w:p w:rsidR="00381EE6" w:rsidRPr="007842EA" w:rsidRDefault="00381EE6" w:rsidP="00381EE6">
      <w:pPr>
        <w:pStyle w:val="NoSpacing"/>
        <w:numPr>
          <w:ilvl w:val="1"/>
          <w:numId w:val="8"/>
        </w:numPr>
      </w:pPr>
      <w:r w:rsidRPr="007842EA">
        <w:t>Earnings Per Share</w:t>
      </w:r>
      <w:r w:rsidR="00204FF5" w:rsidRPr="007842EA">
        <w:t xml:space="preserve"> ($)</w:t>
      </w:r>
    </w:p>
    <w:p w:rsidR="00204FF5" w:rsidRPr="007842EA" w:rsidRDefault="00204FF5" w:rsidP="00381EE6">
      <w:pPr>
        <w:pStyle w:val="NoSpacing"/>
        <w:numPr>
          <w:ilvl w:val="1"/>
          <w:numId w:val="8"/>
        </w:numPr>
      </w:pPr>
      <w:r w:rsidRPr="007842EA">
        <w:rPr>
          <w:b/>
        </w:rPr>
        <w:t>KEYS:</w:t>
      </w:r>
      <w:r w:rsidRPr="007842EA">
        <w:t xml:space="preserve"> </w:t>
      </w:r>
    </w:p>
    <w:p w:rsidR="00204FF5" w:rsidRPr="007842EA" w:rsidRDefault="00204FF5" w:rsidP="00204FF5">
      <w:pPr>
        <w:pStyle w:val="NoSpacing"/>
        <w:numPr>
          <w:ilvl w:val="2"/>
          <w:numId w:val="8"/>
        </w:numPr>
      </w:pPr>
      <w:r w:rsidRPr="007842EA">
        <w:t xml:space="preserve">Be sure to list all ratios in the proper units.  </w:t>
      </w:r>
    </w:p>
    <w:p w:rsidR="00204FF5" w:rsidRPr="007842EA" w:rsidRDefault="00204FF5" w:rsidP="00204FF5">
      <w:pPr>
        <w:pStyle w:val="NoSpacing"/>
        <w:numPr>
          <w:ilvl w:val="2"/>
          <w:numId w:val="8"/>
        </w:numPr>
      </w:pPr>
      <w:r w:rsidRPr="007842EA">
        <w:t xml:space="preserve">Some </w:t>
      </w:r>
      <w:proofErr w:type="gramStart"/>
      <w:r w:rsidRPr="007842EA">
        <w:t>ratio's</w:t>
      </w:r>
      <w:proofErr w:type="gramEnd"/>
      <w:r w:rsidRPr="007842EA">
        <w:t xml:space="preserve"> may not be meaningful if the net income is negative!</w:t>
      </w:r>
    </w:p>
    <w:p w:rsidR="00204FF5" w:rsidRPr="007842EA" w:rsidRDefault="00311C83" w:rsidP="00204FF5">
      <w:pPr>
        <w:pStyle w:val="NoSpacing"/>
        <w:numPr>
          <w:ilvl w:val="2"/>
          <w:numId w:val="8"/>
        </w:numPr>
      </w:pPr>
      <w:r>
        <w:t>Remember to multiply times 100</w:t>
      </w:r>
      <w:r w:rsidR="00204FF5" w:rsidRPr="007842EA">
        <w:t xml:space="preserve"> to move the decimal point </w:t>
      </w:r>
      <w:r w:rsidR="00204FF5" w:rsidRPr="007842EA">
        <w:rPr>
          <w:i/>
          <w:u w:val="single"/>
        </w:rPr>
        <w:t>before</w:t>
      </w:r>
      <w:r w:rsidR="00204FF5" w:rsidRPr="007842EA">
        <w:t xml:space="preserve"> listing amounts as a percent (%).</w:t>
      </w:r>
    </w:p>
    <w:p w:rsidR="00381EE6" w:rsidRPr="007842EA" w:rsidRDefault="00381EE6" w:rsidP="00381EE6">
      <w:pPr>
        <w:pStyle w:val="NoSpacing"/>
        <w:numPr>
          <w:ilvl w:val="0"/>
          <w:numId w:val="8"/>
        </w:numPr>
      </w:pPr>
      <w:r w:rsidRPr="007842EA">
        <w:t xml:space="preserve">Determine which </w:t>
      </w:r>
      <w:r w:rsidR="00311C83">
        <w:t>amusement park</w:t>
      </w:r>
      <w:r w:rsidRPr="007842EA">
        <w:t xml:space="preserve"> is the best investment based on the ratio analysis.</w:t>
      </w:r>
    </w:p>
    <w:p w:rsidR="007842EA" w:rsidRPr="007842EA" w:rsidRDefault="00381EE6" w:rsidP="007842EA">
      <w:pPr>
        <w:pStyle w:val="NoSpacing"/>
        <w:numPr>
          <w:ilvl w:val="0"/>
          <w:numId w:val="8"/>
        </w:numPr>
      </w:pPr>
      <w:r w:rsidRPr="007842EA">
        <w:rPr>
          <w:rFonts w:cs="Times New Roman"/>
        </w:rPr>
        <w:t xml:space="preserve">Go to </w:t>
      </w:r>
      <w:hyperlink r:id="rId7" w:history="1">
        <w:r w:rsidRPr="007842EA">
          <w:rPr>
            <w:rStyle w:val="Hyperlink"/>
            <w:rFonts w:cs="Times New Roman"/>
          </w:rPr>
          <w:t>Yahoo! Finance - Business Finance, Stock Market, Quotes, News</w:t>
        </w:r>
      </w:hyperlink>
      <w:r w:rsidRPr="007842EA">
        <w:t xml:space="preserve"> and find one article providing </w:t>
      </w:r>
      <w:r w:rsidRPr="007842EA">
        <w:rPr>
          <w:u w:val="single"/>
        </w:rPr>
        <w:t>qualitative</w:t>
      </w:r>
      <w:r w:rsidRPr="007842EA">
        <w:t xml:space="preserve"> information as to why you should or should not invest in this </w:t>
      </w:r>
      <w:r w:rsidR="00311C83">
        <w:t>amusement park</w:t>
      </w:r>
      <w:r w:rsidRPr="007842EA">
        <w:t xml:space="preserve"> or the industry overall.</w:t>
      </w:r>
    </w:p>
    <w:p w:rsidR="0053179C" w:rsidRPr="007842EA" w:rsidRDefault="0053179C" w:rsidP="0053179C">
      <w:pPr>
        <w:pStyle w:val="NoSpacing"/>
        <w:numPr>
          <w:ilvl w:val="1"/>
          <w:numId w:val="8"/>
        </w:numPr>
      </w:pPr>
      <w:r w:rsidRPr="007842EA">
        <w:rPr>
          <w:b/>
        </w:rPr>
        <w:t>Hint:</w:t>
      </w:r>
      <w:r w:rsidRPr="007842EA">
        <w:t xml:space="preserve"> Try clicking/reading the headline page links.</w:t>
      </w:r>
    </w:p>
    <w:p w:rsidR="0053179C" w:rsidRDefault="0053179C" w:rsidP="0053179C">
      <w:pPr>
        <w:pStyle w:val="NoSpacing"/>
      </w:pPr>
    </w:p>
    <w:p w:rsidR="002C23D2" w:rsidRDefault="002C23D2" w:rsidP="0053179C">
      <w:pPr>
        <w:pStyle w:val="NoSpacing"/>
      </w:pPr>
    </w:p>
    <w:p w:rsidR="0053179C" w:rsidRPr="0053179C" w:rsidRDefault="0053179C" w:rsidP="0053179C">
      <w:pPr>
        <w:pStyle w:val="NoSpacing"/>
        <w:rPr>
          <w:b/>
        </w:rPr>
      </w:pPr>
      <w:r w:rsidRPr="0053179C">
        <w:rPr>
          <w:b/>
        </w:rPr>
        <w:t>Write an Executive Summary</w:t>
      </w:r>
      <w:r w:rsidR="002C23D2">
        <w:rPr>
          <w:b/>
        </w:rPr>
        <w:t xml:space="preserve"> with </w:t>
      </w:r>
      <w:r w:rsidR="00D613C4">
        <w:rPr>
          <w:b/>
        </w:rPr>
        <w:t xml:space="preserve">the </w:t>
      </w:r>
      <w:r w:rsidR="002C23D2">
        <w:rPr>
          <w:b/>
        </w:rPr>
        <w:t>chart attached addressing the following points</w:t>
      </w:r>
      <w:r w:rsidRPr="0053179C">
        <w:rPr>
          <w:b/>
        </w:rPr>
        <w:t>:</w:t>
      </w:r>
    </w:p>
    <w:p w:rsidR="00381EE6" w:rsidRPr="002C23D2" w:rsidRDefault="0053179C" w:rsidP="00381EE6">
      <w:pPr>
        <w:pStyle w:val="NoSpacing"/>
        <w:numPr>
          <w:ilvl w:val="0"/>
          <w:numId w:val="8"/>
        </w:numPr>
        <w:rPr>
          <w:i/>
        </w:rPr>
      </w:pPr>
      <w:r>
        <w:t xml:space="preserve">Summarize the findings of your ratio analysis on each </w:t>
      </w:r>
      <w:r w:rsidR="007842EA">
        <w:t>amusement park</w:t>
      </w:r>
      <w:r>
        <w:t xml:space="preserve"> including</w:t>
      </w:r>
      <w:r w:rsidR="002C23D2">
        <w:t xml:space="preserve">: </w:t>
      </w:r>
      <w:r w:rsidR="002C23D2" w:rsidRPr="002C23D2">
        <w:rPr>
          <w:i/>
        </w:rPr>
        <w:t xml:space="preserve">(Worth </w:t>
      </w:r>
      <w:r w:rsidR="00884625">
        <w:rPr>
          <w:i/>
        </w:rPr>
        <w:t>10</w:t>
      </w:r>
      <w:r w:rsidR="002C23D2" w:rsidRPr="002C23D2">
        <w:rPr>
          <w:i/>
        </w:rPr>
        <w:t xml:space="preserve"> points each = Total </w:t>
      </w:r>
      <w:r w:rsidR="007842EA">
        <w:rPr>
          <w:i/>
        </w:rPr>
        <w:t>30</w:t>
      </w:r>
      <w:r w:rsidR="002C23D2" w:rsidRPr="002C23D2">
        <w:rPr>
          <w:i/>
        </w:rPr>
        <w:t xml:space="preserve"> points)</w:t>
      </w:r>
    </w:p>
    <w:p w:rsidR="0053179C" w:rsidRDefault="002C23D2" w:rsidP="0053179C">
      <w:pPr>
        <w:pStyle w:val="NoSpacing"/>
        <w:numPr>
          <w:ilvl w:val="1"/>
          <w:numId w:val="8"/>
        </w:numPr>
      </w:pPr>
      <w:r>
        <w:t>Important low and high points</w:t>
      </w:r>
    </w:p>
    <w:p w:rsidR="002C23D2" w:rsidRDefault="002C23D2" w:rsidP="0053179C">
      <w:pPr>
        <w:pStyle w:val="NoSpacing"/>
        <w:numPr>
          <w:ilvl w:val="1"/>
          <w:numId w:val="8"/>
        </w:numPr>
      </w:pPr>
      <w:r>
        <w:t>What do the ratios tell you about the company's operation</w:t>
      </w:r>
      <w:r w:rsidR="00D613C4">
        <w:t>s</w:t>
      </w:r>
      <w:r>
        <w:t>?</w:t>
      </w:r>
    </w:p>
    <w:p w:rsidR="002C23D2" w:rsidRPr="002C23D2" w:rsidRDefault="002C23D2" w:rsidP="00381EE6">
      <w:pPr>
        <w:pStyle w:val="NoSpacing"/>
        <w:numPr>
          <w:ilvl w:val="0"/>
          <w:numId w:val="8"/>
        </w:numPr>
        <w:rPr>
          <w:i/>
        </w:rPr>
      </w:pPr>
      <w:r>
        <w:t xml:space="preserve">What qualitative information did you find and summarize its impact on your decision? </w:t>
      </w:r>
      <w:r w:rsidR="00884625">
        <w:rPr>
          <w:i/>
        </w:rPr>
        <w:t>(Worth 20</w:t>
      </w:r>
      <w:r w:rsidRPr="002C23D2">
        <w:rPr>
          <w:i/>
        </w:rPr>
        <w:t xml:space="preserve"> points)</w:t>
      </w:r>
    </w:p>
    <w:p w:rsidR="00381EE6" w:rsidRPr="00D21FE9" w:rsidRDefault="002C23D2" w:rsidP="00381EE6">
      <w:pPr>
        <w:pStyle w:val="NoSpacing"/>
        <w:numPr>
          <w:ilvl w:val="0"/>
          <w:numId w:val="8"/>
        </w:numPr>
      </w:pPr>
      <w:r>
        <w:t xml:space="preserve">Provide a final </w:t>
      </w:r>
      <w:r w:rsidR="00D613C4">
        <w:t xml:space="preserve">overall choice </w:t>
      </w:r>
      <w:r>
        <w:t xml:space="preserve">and </w:t>
      </w:r>
      <w:r w:rsidR="00D613C4">
        <w:t xml:space="preserve">explain </w:t>
      </w:r>
      <w:r>
        <w:t xml:space="preserve">why.  </w:t>
      </w:r>
      <w:r w:rsidR="00884625">
        <w:rPr>
          <w:i/>
        </w:rPr>
        <w:t>(Worth 10</w:t>
      </w:r>
      <w:r w:rsidRPr="002C23D2">
        <w:rPr>
          <w:i/>
        </w:rPr>
        <w:t xml:space="preserve"> points</w:t>
      </w:r>
      <w:r>
        <w:t xml:space="preserve">) </w:t>
      </w:r>
    </w:p>
    <w:p w:rsidR="00265138" w:rsidRPr="00D20CA9" w:rsidRDefault="00265138" w:rsidP="002C23D2">
      <w:pPr>
        <w:pStyle w:val="NoSpacing"/>
        <w:numPr>
          <w:ilvl w:val="0"/>
          <w:numId w:val="9"/>
        </w:numPr>
        <w:rPr>
          <w:i/>
        </w:rPr>
      </w:pPr>
      <w:r>
        <w:t>List all sources in MLA format.</w:t>
      </w:r>
      <w:r w:rsidR="00C73CB4" w:rsidRPr="00C73CB4">
        <w:t xml:space="preserve"> </w:t>
      </w:r>
      <w:r w:rsidR="00C73CB4" w:rsidRPr="00D20CA9">
        <w:rPr>
          <w:i/>
        </w:rPr>
        <w:t xml:space="preserve">(Worth </w:t>
      </w:r>
      <w:r w:rsidR="007842EA">
        <w:rPr>
          <w:i/>
        </w:rPr>
        <w:t>10</w:t>
      </w:r>
      <w:r w:rsidR="00C73CB4" w:rsidRPr="00D20CA9">
        <w:rPr>
          <w:i/>
        </w:rPr>
        <w:t xml:space="preserve"> Points)</w:t>
      </w:r>
    </w:p>
    <w:p w:rsidR="00C73CB4" w:rsidRDefault="00C73CB4" w:rsidP="002C23D2">
      <w:pPr>
        <w:pStyle w:val="NoSpacing"/>
        <w:numPr>
          <w:ilvl w:val="0"/>
          <w:numId w:val="9"/>
        </w:numPr>
        <w:rPr>
          <w:i/>
        </w:rPr>
      </w:pPr>
      <w:r>
        <w:t xml:space="preserve">Spelling and Grammar Corrected!  </w:t>
      </w:r>
      <w:r w:rsidRPr="00D20CA9">
        <w:rPr>
          <w:i/>
        </w:rPr>
        <w:t xml:space="preserve">(Worth </w:t>
      </w:r>
      <w:r w:rsidR="007842EA">
        <w:rPr>
          <w:i/>
        </w:rPr>
        <w:t>10</w:t>
      </w:r>
      <w:r w:rsidRPr="00D20CA9">
        <w:rPr>
          <w:i/>
        </w:rPr>
        <w:t xml:space="preserve"> Points)</w:t>
      </w:r>
    </w:p>
    <w:p w:rsidR="002C23D2" w:rsidRPr="002C23D2" w:rsidRDefault="002C23D2" w:rsidP="002C23D2">
      <w:pPr>
        <w:pStyle w:val="NoSpacing"/>
        <w:numPr>
          <w:ilvl w:val="0"/>
          <w:numId w:val="9"/>
        </w:numPr>
      </w:pPr>
      <w:r w:rsidRPr="002C23D2">
        <w:t>Completed Ratio Chart with correct calculations (</w:t>
      </w:r>
      <w:r w:rsidR="007842EA">
        <w:t>20</w:t>
      </w:r>
      <w:r w:rsidRPr="002C23D2">
        <w:t xml:space="preserve"> points) </w:t>
      </w:r>
    </w:p>
    <w:p w:rsidR="00265138" w:rsidRPr="00D20CA9" w:rsidRDefault="00265138" w:rsidP="00A223BC">
      <w:pPr>
        <w:pStyle w:val="NoSpacing"/>
        <w:rPr>
          <w:i/>
        </w:rPr>
      </w:pPr>
    </w:p>
    <w:p w:rsidR="00265138" w:rsidRPr="00265138" w:rsidRDefault="00265138" w:rsidP="00A223BC">
      <w:pPr>
        <w:pStyle w:val="NoSpacing"/>
        <w:rPr>
          <w:b/>
        </w:rPr>
      </w:pPr>
      <w:r w:rsidRPr="00265138">
        <w:rPr>
          <w:b/>
        </w:rPr>
        <w:t>PAPER FORMAT REQUIREMENTS</w:t>
      </w:r>
      <w:r w:rsidR="0096572A">
        <w:rPr>
          <w:b/>
        </w:rPr>
        <w:t xml:space="preserve"> and ORDER</w:t>
      </w:r>
      <w:r w:rsidRPr="00265138">
        <w:rPr>
          <w:b/>
        </w:rPr>
        <w:t>:</w:t>
      </w:r>
    </w:p>
    <w:p w:rsidR="00265138" w:rsidRDefault="00A223BC" w:rsidP="00A223BC">
      <w:pPr>
        <w:pStyle w:val="NoSpacing"/>
        <w:numPr>
          <w:ilvl w:val="0"/>
          <w:numId w:val="4"/>
        </w:numPr>
        <w:ind w:left="360"/>
      </w:pPr>
      <w:r>
        <w:t>Page</w:t>
      </w:r>
      <w:r w:rsidR="00204FF5">
        <w:t>s</w:t>
      </w:r>
      <w:r>
        <w:t xml:space="preserve"> 1-2: </w:t>
      </w:r>
      <w:r w:rsidR="0000111B">
        <w:t>Ex</w:t>
      </w:r>
      <w:r w:rsidR="00204FF5">
        <w:t>ecutive Summary - Approximately</w:t>
      </w:r>
      <w:r w:rsidR="0000111B">
        <w:t xml:space="preserve"> 2 pages.</w:t>
      </w:r>
      <w:r w:rsidR="00D613C4">
        <w:t xml:space="preserve"> </w:t>
      </w:r>
    </w:p>
    <w:p w:rsidR="00265138" w:rsidRDefault="00265138" w:rsidP="00A223BC">
      <w:pPr>
        <w:pStyle w:val="NoSpacing"/>
        <w:numPr>
          <w:ilvl w:val="1"/>
          <w:numId w:val="4"/>
        </w:numPr>
        <w:ind w:left="1080"/>
      </w:pPr>
      <w:r>
        <w:t>Double spaced</w:t>
      </w:r>
    </w:p>
    <w:p w:rsidR="00265138" w:rsidRDefault="00265138" w:rsidP="00A223BC">
      <w:pPr>
        <w:pStyle w:val="NoSpacing"/>
        <w:numPr>
          <w:ilvl w:val="1"/>
          <w:numId w:val="4"/>
        </w:numPr>
        <w:ind w:left="1080"/>
      </w:pPr>
      <w:r>
        <w:t>12 points Time</w:t>
      </w:r>
      <w:r w:rsidR="0096572A">
        <w:t>s</w:t>
      </w:r>
      <w:r>
        <w:t xml:space="preserve"> New Roman, Arial or Tahoma Font</w:t>
      </w:r>
    </w:p>
    <w:p w:rsidR="00265138" w:rsidRDefault="00265138" w:rsidP="00A223BC">
      <w:pPr>
        <w:pStyle w:val="NoSpacing"/>
        <w:numPr>
          <w:ilvl w:val="1"/>
          <w:numId w:val="4"/>
        </w:numPr>
        <w:ind w:left="1080"/>
      </w:pPr>
      <w:r>
        <w:t>In top right hand corner list:</w:t>
      </w:r>
    </w:p>
    <w:p w:rsidR="00265138" w:rsidRDefault="00265138" w:rsidP="00A223BC">
      <w:pPr>
        <w:pStyle w:val="NoSpacing"/>
        <w:numPr>
          <w:ilvl w:val="2"/>
          <w:numId w:val="4"/>
        </w:numPr>
        <w:ind w:left="1800"/>
      </w:pPr>
      <w:r>
        <w:t>Your Name</w:t>
      </w:r>
    </w:p>
    <w:p w:rsidR="00265138" w:rsidRDefault="00265138" w:rsidP="00A223BC">
      <w:pPr>
        <w:pStyle w:val="NoSpacing"/>
        <w:numPr>
          <w:ilvl w:val="2"/>
          <w:numId w:val="4"/>
        </w:numPr>
        <w:ind w:left="1800"/>
      </w:pPr>
      <w:r>
        <w:t xml:space="preserve">Date </w:t>
      </w:r>
    </w:p>
    <w:p w:rsidR="00265138" w:rsidRDefault="00265138" w:rsidP="00A223BC">
      <w:pPr>
        <w:pStyle w:val="NoSpacing"/>
        <w:numPr>
          <w:ilvl w:val="2"/>
          <w:numId w:val="4"/>
        </w:numPr>
        <w:ind w:left="1800"/>
      </w:pPr>
      <w:r>
        <w:t>BMGT1101</w:t>
      </w:r>
    </w:p>
    <w:p w:rsidR="0000111B" w:rsidRDefault="00A223BC" w:rsidP="00A223BC">
      <w:pPr>
        <w:pStyle w:val="NoSpacing"/>
        <w:numPr>
          <w:ilvl w:val="0"/>
          <w:numId w:val="4"/>
        </w:numPr>
        <w:ind w:left="360"/>
      </w:pPr>
      <w:r>
        <w:t xml:space="preserve">Page 3 and thereafter: </w:t>
      </w:r>
      <w:r w:rsidR="00F01803">
        <w:t>Charts with Ratio Calculations and Answers</w:t>
      </w:r>
    </w:p>
    <w:p w:rsidR="00204FF5" w:rsidRDefault="0000111B" w:rsidP="00A223BC">
      <w:pPr>
        <w:pStyle w:val="NoSpacing"/>
        <w:numPr>
          <w:ilvl w:val="1"/>
          <w:numId w:val="4"/>
        </w:numPr>
        <w:ind w:left="1080"/>
      </w:pPr>
      <w:r w:rsidRPr="0096572A">
        <w:rPr>
          <w:u w:val="single"/>
        </w:rPr>
        <w:t>Do not use a separate Excel document</w:t>
      </w:r>
      <w:r w:rsidR="0096572A">
        <w:t xml:space="preserve">.  </w:t>
      </w:r>
    </w:p>
    <w:p w:rsidR="0000111B" w:rsidRDefault="0096572A" w:rsidP="00204FF5">
      <w:pPr>
        <w:pStyle w:val="NoSpacing"/>
        <w:numPr>
          <w:ilvl w:val="2"/>
          <w:numId w:val="4"/>
        </w:numPr>
      </w:pPr>
      <w:r>
        <w:t>Must be included in one</w:t>
      </w:r>
      <w:r w:rsidR="0000111B">
        <w:t xml:space="preserve"> Word Document after the Exe</w:t>
      </w:r>
      <w:r>
        <w:t>cutive Summary</w:t>
      </w:r>
      <w:r w:rsidR="0000111B">
        <w:t>.</w:t>
      </w:r>
    </w:p>
    <w:p w:rsidR="00953BE0" w:rsidRDefault="00265138" w:rsidP="00A223BC">
      <w:pPr>
        <w:pStyle w:val="NoSpacing"/>
        <w:numPr>
          <w:ilvl w:val="0"/>
          <w:numId w:val="4"/>
        </w:numPr>
        <w:ind w:left="360"/>
      </w:pPr>
      <w:r>
        <w:t>Last Page: Sources listed in MLA Format</w:t>
      </w:r>
    </w:p>
    <w:p w:rsidR="00953BE0" w:rsidRDefault="00953BE0" w:rsidP="00A223BC">
      <w:pPr>
        <w:pStyle w:val="NoSpacing"/>
      </w:pPr>
    </w:p>
    <w:p w:rsidR="00A223BC" w:rsidRDefault="00A223BC" w:rsidP="00953BE0">
      <w:pPr>
        <w:pStyle w:val="NoSpacing"/>
        <w:rPr>
          <w:b/>
        </w:rPr>
      </w:pPr>
    </w:p>
    <w:p w:rsidR="00953BE0" w:rsidRDefault="00953BE0" w:rsidP="00953BE0">
      <w:pPr>
        <w:pStyle w:val="NoSpacing"/>
        <w:rPr>
          <w:b/>
        </w:rPr>
      </w:pPr>
      <w:r w:rsidRPr="00953BE0">
        <w:rPr>
          <w:b/>
        </w:rPr>
        <w:t>SUBMISSION REQUIREMENTS:</w:t>
      </w:r>
    </w:p>
    <w:p w:rsidR="00C73CB4" w:rsidRPr="00C73CB4" w:rsidRDefault="00C73CB4" w:rsidP="00C73CB4">
      <w:pPr>
        <w:pStyle w:val="NoSpacing"/>
        <w:numPr>
          <w:ilvl w:val="0"/>
          <w:numId w:val="6"/>
        </w:numPr>
      </w:pPr>
      <w:r w:rsidRPr="00C73CB4">
        <w:t>Submit to Turnitin.com by the due date.</w:t>
      </w:r>
    </w:p>
    <w:p w:rsidR="00953BE0" w:rsidRDefault="00DA2F64" w:rsidP="00953BE0">
      <w:pPr>
        <w:pStyle w:val="NoSpacing"/>
        <w:numPr>
          <w:ilvl w:val="0"/>
          <w:numId w:val="5"/>
        </w:numPr>
      </w:pPr>
      <w:r>
        <w:t>Submit to</w:t>
      </w:r>
      <w:r w:rsidR="00C73CB4" w:rsidRPr="00C73CB4">
        <w:t xml:space="preserve"> Blackboard </w:t>
      </w:r>
      <w:r>
        <w:t xml:space="preserve">links </w:t>
      </w:r>
      <w:r w:rsidR="00C73CB4" w:rsidRPr="00C73CB4">
        <w:t>and attach your Word Document by the due date.</w:t>
      </w:r>
    </w:p>
    <w:p w:rsidR="0096572A" w:rsidRPr="00C73CB4" w:rsidRDefault="0096572A" w:rsidP="0096572A">
      <w:pPr>
        <w:pStyle w:val="NoSpacing"/>
        <w:numPr>
          <w:ilvl w:val="1"/>
          <w:numId w:val="5"/>
        </w:numPr>
      </w:pPr>
      <w:r>
        <w:t xml:space="preserve">Should be attached as </w:t>
      </w:r>
      <w:r w:rsidRPr="00A223BC">
        <w:rPr>
          <w:b/>
          <w:u w:val="single"/>
        </w:rPr>
        <w:t>one</w:t>
      </w:r>
      <w:r>
        <w:t xml:space="preserve"> document!</w:t>
      </w:r>
    </w:p>
    <w:p w:rsidR="00265138" w:rsidRPr="00C73CB4" w:rsidRDefault="00265138" w:rsidP="00953BE0">
      <w:pPr>
        <w:pStyle w:val="NoSpacing"/>
      </w:pPr>
      <w:r w:rsidRPr="00C73CB4">
        <w:t xml:space="preserve"> </w:t>
      </w:r>
    </w:p>
    <w:p w:rsidR="00D05048" w:rsidRDefault="00D05048" w:rsidP="00D05048">
      <w:pPr>
        <w:pStyle w:val="NoSpacing"/>
      </w:pPr>
    </w:p>
    <w:p w:rsidR="00D05048" w:rsidRPr="00D05048" w:rsidRDefault="00D05048" w:rsidP="00A3232E">
      <w:pPr>
        <w:pStyle w:val="NoSpacing"/>
        <w:ind w:left="720"/>
      </w:pPr>
    </w:p>
    <w:sectPr w:rsidR="00D05048" w:rsidRPr="00D05048" w:rsidSect="007842EA">
      <w:headerReference w:type="default" r:id="rId8"/>
      <w:footerReference w:type="default" r:id="rId9"/>
      <w:pgSz w:w="12240" w:h="15840"/>
      <w:pgMar w:top="135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195" w:rsidRDefault="00AE7195" w:rsidP="00D05048">
      <w:r>
        <w:separator/>
      </w:r>
    </w:p>
  </w:endnote>
  <w:endnote w:type="continuationSeparator" w:id="0">
    <w:p w:rsidR="00AE7195" w:rsidRDefault="00AE7195" w:rsidP="00D05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405518"/>
      <w:docPartObj>
        <w:docPartGallery w:val="Page Numbers (Bottom of Page)"/>
        <w:docPartUnique/>
      </w:docPartObj>
    </w:sdtPr>
    <w:sdtContent>
      <w:p w:rsidR="002C23D2" w:rsidRDefault="003D651E">
        <w:pPr>
          <w:pStyle w:val="Footer"/>
          <w:jc w:val="right"/>
        </w:pPr>
        <w:fldSimple w:instr=" PAGE   \* MERGEFORMAT ">
          <w:r w:rsidR="00311C83">
            <w:rPr>
              <w:noProof/>
            </w:rPr>
            <w:t>2</w:t>
          </w:r>
        </w:fldSimple>
      </w:p>
    </w:sdtContent>
  </w:sdt>
  <w:p w:rsidR="002C23D2" w:rsidRDefault="002C23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195" w:rsidRDefault="00AE7195" w:rsidP="00D05048">
      <w:r>
        <w:separator/>
      </w:r>
    </w:p>
  </w:footnote>
  <w:footnote w:type="continuationSeparator" w:id="0">
    <w:p w:rsidR="00AE7195" w:rsidRDefault="00AE7195" w:rsidP="00D050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3D2" w:rsidRPr="00D05048" w:rsidRDefault="002C23D2">
    <w:pPr>
      <w:pStyle w:val="Header"/>
      <w:rPr>
        <w:b/>
        <w:u w:val="single"/>
      </w:rPr>
    </w:pPr>
    <w:r w:rsidRPr="00D05048">
      <w:rPr>
        <w:b/>
        <w:u w:val="single"/>
      </w:rPr>
      <w:t>Columbus State Community College</w:t>
    </w:r>
  </w:p>
  <w:p w:rsidR="002C23D2" w:rsidRPr="00D05048" w:rsidRDefault="002C23D2">
    <w:pPr>
      <w:pStyle w:val="Header"/>
      <w:rPr>
        <w:b/>
      </w:rPr>
    </w:pPr>
    <w:r w:rsidRPr="00D05048">
      <w:rPr>
        <w:b/>
      </w:rPr>
      <w:t>BMGT1101 - Principles of Business</w:t>
    </w:r>
  </w:p>
  <w:p w:rsidR="002C23D2" w:rsidRPr="00D05048" w:rsidRDefault="00204FF5">
    <w:pPr>
      <w:pStyle w:val="Header"/>
      <w:rPr>
        <w:b/>
      </w:rPr>
    </w:pPr>
    <w:r>
      <w:rPr>
        <w:b/>
      </w:rPr>
      <w:t>Writing Assignment Three</w:t>
    </w:r>
    <w:r w:rsidR="002C23D2" w:rsidRPr="00D05048">
      <w:rPr>
        <w:b/>
      </w:rPr>
      <w:t xml:space="preserve"> </w:t>
    </w:r>
  </w:p>
  <w:p w:rsidR="002C23D2" w:rsidRPr="00D05048" w:rsidRDefault="002C23D2">
    <w:pPr>
      <w:pStyle w:val="Head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4B90"/>
    <w:multiLevelType w:val="hybridMultilevel"/>
    <w:tmpl w:val="2DC2A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87C12"/>
    <w:multiLevelType w:val="hybridMultilevel"/>
    <w:tmpl w:val="1994A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976AB"/>
    <w:multiLevelType w:val="hybridMultilevel"/>
    <w:tmpl w:val="83F25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4D1317"/>
    <w:multiLevelType w:val="hybridMultilevel"/>
    <w:tmpl w:val="36E2E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84825"/>
    <w:multiLevelType w:val="hybridMultilevel"/>
    <w:tmpl w:val="DA2A3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225EB"/>
    <w:multiLevelType w:val="hybridMultilevel"/>
    <w:tmpl w:val="CEC4B5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BA01C49"/>
    <w:multiLevelType w:val="hybridMultilevel"/>
    <w:tmpl w:val="972E4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404082"/>
    <w:multiLevelType w:val="hybridMultilevel"/>
    <w:tmpl w:val="F68C23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F4F56F3"/>
    <w:multiLevelType w:val="hybridMultilevel"/>
    <w:tmpl w:val="66204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048"/>
    <w:rsid w:val="00000B4D"/>
    <w:rsid w:val="0000111B"/>
    <w:rsid w:val="00027639"/>
    <w:rsid w:val="000A41CC"/>
    <w:rsid w:val="000C21E3"/>
    <w:rsid w:val="000F7A2B"/>
    <w:rsid w:val="00120884"/>
    <w:rsid w:val="0017578F"/>
    <w:rsid w:val="001D1043"/>
    <w:rsid w:val="001D5A58"/>
    <w:rsid w:val="001D5E75"/>
    <w:rsid w:val="00204FF5"/>
    <w:rsid w:val="00265138"/>
    <w:rsid w:val="002661AC"/>
    <w:rsid w:val="002C23D2"/>
    <w:rsid w:val="002F7F5E"/>
    <w:rsid w:val="00311C83"/>
    <w:rsid w:val="00381EE6"/>
    <w:rsid w:val="003D651E"/>
    <w:rsid w:val="004226A3"/>
    <w:rsid w:val="00450CFE"/>
    <w:rsid w:val="00457491"/>
    <w:rsid w:val="00473F93"/>
    <w:rsid w:val="00481C23"/>
    <w:rsid w:val="0053179C"/>
    <w:rsid w:val="00535039"/>
    <w:rsid w:val="005C73FE"/>
    <w:rsid w:val="005E0358"/>
    <w:rsid w:val="006503BD"/>
    <w:rsid w:val="006F22EE"/>
    <w:rsid w:val="00710538"/>
    <w:rsid w:val="00763E5D"/>
    <w:rsid w:val="007842EA"/>
    <w:rsid w:val="007A75FA"/>
    <w:rsid w:val="007C18BE"/>
    <w:rsid w:val="007E2383"/>
    <w:rsid w:val="00884625"/>
    <w:rsid w:val="00900A31"/>
    <w:rsid w:val="00907090"/>
    <w:rsid w:val="00953BE0"/>
    <w:rsid w:val="0096572A"/>
    <w:rsid w:val="00A223BC"/>
    <w:rsid w:val="00A3232E"/>
    <w:rsid w:val="00A949A0"/>
    <w:rsid w:val="00AE7195"/>
    <w:rsid w:val="00B6049B"/>
    <w:rsid w:val="00BC38D7"/>
    <w:rsid w:val="00BF4B4F"/>
    <w:rsid w:val="00C0488B"/>
    <w:rsid w:val="00C5673C"/>
    <w:rsid w:val="00C62871"/>
    <w:rsid w:val="00C73CB4"/>
    <w:rsid w:val="00D05048"/>
    <w:rsid w:val="00D20CA9"/>
    <w:rsid w:val="00D21FE9"/>
    <w:rsid w:val="00D401C9"/>
    <w:rsid w:val="00D613C4"/>
    <w:rsid w:val="00D747FE"/>
    <w:rsid w:val="00D844D2"/>
    <w:rsid w:val="00DA2F64"/>
    <w:rsid w:val="00DB360A"/>
    <w:rsid w:val="00EA63E9"/>
    <w:rsid w:val="00F01803"/>
    <w:rsid w:val="00F21301"/>
    <w:rsid w:val="00F314A8"/>
    <w:rsid w:val="00F40BCF"/>
    <w:rsid w:val="00F72628"/>
    <w:rsid w:val="00F9562D"/>
    <w:rsid w:val="00FC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32E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0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05048"/>
  </w:style>
  <w:style w:type="paragraph" w:styleId="Footer">
    <w:name w:val="footer"/>
    <w:basedOn w:val="Normal"/>
    <w:link w:val="FooterChar"/>
    <w:uiPriority w:val="99"/>
    <w:unhideWhenUsed/>
    <w:rsid w:val="00D050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05048"/>
  </w:style>
  <w:style w:type="paragraph" w:styleId="BalloonText">
    <w:name w:val="Balloon Text"/>
    <w:basedOn w:val="Normal"/>
    <w:link w:val="BalloonTextChar"/>
    <w:uiPriority w:val="99"/>
    <w:semiHidden/>
    <w:unhideWhenUsed/>
    <w:rsid w:val="00D050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04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50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232E"/>
    <w:pPr>
      <w:ind w:left="720"/>
      <w:contextualSpacing/>
    </w:pPr>
  </w:style>
  <w:style w:type="paragraph" w:customStyle="1" w:styleId="sectionheading1">
    <w:name w:val="section heading1"/>
    <w:basedOn w:val="Normal"/>
    <w:link w:val="sectionheading1Char"/>
    <w:rsid w:val="00D21FE9"/>
    <w:pPr>
      <w:tabs>
        <w:tab w:val="left" w:pos="720"/>
        <w:tab w:val="right" w:pos="8460"/>
      </w:tabs>
      <w:spacing w:before="240" w:after="120"/>
    </w:pPr>
    <w:rPr>
      <w:rFonts w:ascii="Arial" w:hAnsi="Arial" w:cs="Arial"/>
      <w:b/>
      <w:color w:val="000000"/>
      <w:sz w:val="30"/>
      <w:szCs w:val="30"/>
      <w:u w:val="single"/>
    </w:rPr>
  </w:style>
  <w:style w:type="character" w:customStyle="1" w:styleId="sectionheading1Char">
    <w:name w:val="section heading1 Char"/>
    <w:basedOn w:val="DefaultParagraphFont"/>
    <w:link w:val="sectionheading1"/>
    <w:rsid w:val="00D21FE9"/>
    <w:rPr>
      <w:rFonts w:ascii="Arial" w:eastAsia="Times New Roman" w:hAnsi="Arial" w:cs="Arial"/>
      <w:b/>
      <w:color w:val="000000"/>
      <w:sz w:val="30"/>
      <w:szCs w:val="30"/>
      <w:u w:val="single"/>
    </w:rPr>
  </w:style>
  <w:style w:type="character" w:styleId="Hyperlink">
    <w:name w:val="Hyperlink"/>
    <w:basedOn w:val="DefaultParagraphFont"/>
    <w:uiPriority w:val="99"/>
    <w:unhideWhenUsed/>
    <w:rsid w:val="00381E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1EE6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C23D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finance.yaho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Charla</dc:creator>
  <cp:lastModifiedBy>The Krabill's</cp:lastModifiedBy>
  <cp:revision>2</cp:revision>
  <cp:lastPrinted>2012-08-14T03:13:00Z</cp:lastPrinted>
  <dcterms:created xsi:type="dcterms:W3CDTF">2015-07-16T16:52:00Z</dcterms:created>
  <dcterms:modified xsi:type="dcterms:W3CDTF">2015-07-16T16:52:00Z</dcterms:modified>
</cp:coreProperties>
</file>